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498" w:rsidRPr="00141DC9" w:rsidRDefault="00951498" w:rsidP="00951498">
      <w:pPr>
        <w:jc w:val="center"/>
        <w:rPr>
          <w:b/>
          <w:sz w:val="44"/>
        </w:rPr>
      </w:pPr>
      <w:r w:rsidRPr="00141DC9">
        <w:rPr>
          <w:b/>
          <w:sz w:val="44"/>
        </w:rPr>
        <w:t xml:space="preserve">Parts of Speech Review </w:t>
      </w:r>
    </w:p>
    <w:p w:rsidR="00951498" w:rsidRPr="00141DC9" w:rsidRDefault="00951498" w:rsidP="00951498">
      <w:pPr>
        <w:jc w:val="center"/>
        <w:rPr>
          <w:b/>
          <w:sz w:val="32"/>
        </w:rPr>
      </w:pPr>
      <w:r w:rsidRPr="00141DC9">
        <w:rPr>
          <w:b/>
          <w:sz w:val="32"/>
        </w:rPr>
        <w:t>Identify each part of speech as a noun, pronoun, adjective, adverb, preposition, conjunction, or interjection.</w:t>
      </w:r>
    </w:p>
    <w:p w:rsidR="00951498" w:rsidRPr="00141DC9" w:rsidRDefault="00951498" w:rsidP="00951498">
      <w:pPr>
        <w:rPr>
          <w:b/>
          <w:sz w:val="44"/>
        </w:rPr>
      </w:pPr>
    </w:p>
    <w:p w:rsidR="00951498" w:rsidRPr="00141DC9" w:rsidRDefault="00951498" w:rsidP="00951498">
      <w:pPr>
        <w:ind w:firstLine="720"/>
        <w:rPr>
          <w:sz w:val="44"/>
        </w:rPr>
      </w:pPr>
      <w:r w:rsidRPr="00141DC9">
        <w:rPr>
          <w:sz w:val="44"/>
        </w:rPr>
        <w:t xml:space="preserve">For (1) </w:t>
      </w:r>
      <w:r w:rsidRPr="00141DC9">
        <w:rPr>
          <w:b/>
          <w:sz w:val="44"/>
        </w:rPr>
        <w:t>me</w:t>
      </w:r>
      <w:r w:rsidRPr="00141DC9">
        <w:rPr>
          <w:sz w:val="44"/>
        </w:rPr>
        <w:t xml:space="preserve">, no other form (2) </w:t>
      </w:r>
      <w:r w:rsidRPr="00141DC9">
        <w:rPr>
          <w:b/>
          <w:sz w:val="44"/>
        </w:rPr>
        <w:t>of</w:t>
      </w:r>
      <w:r w:rsidRPr="00141DC9">
        <w:rPr>
          <w:sz w:val="44"/>
        </w:rPr>
        <w:t xml:space="preserve"> entertainment can match the (3) </w:t>
      </w:r>
      <w:r w:rsidRPr="00141DC9">
        <w:rPr>
          <w:b/>
          <w:sz w:val="44"/>
        </w:rPr>
        <w:t>excitement</w:t>
      </w:r>
      <w:r w:rsidRPr="00141DC9">
        <w:rPr>
          <w:sz w:val="44"/>
        </w:rPr>
        <w:t xml:space="preserve"> of a live (4) </w:t>
      </w:r>
      <w:r w:rsidRPr="00141DC9">
        <w:rPr>
          <w:b/>
          <w:sz w:val="44"/>
        </w:rPr>
        <w:t>show</w:t>
      </w:r>
      <w:r w:rsidRPr="00141DC9">
        <w:rPr>
          <w:sz w:val="44"/>
        </w:rPr>
        <w:t xml:space="preserve">. I (5) </w:t>
      </w:r>
      <w:r w:rsidRPr="00141DC9">
        <w:rPr>
          <w:b/>
          <w:sz w:val="44"/>
        </w:rPr>
        <w:t>know</w:t>
      </w:r>
      <w:r w:rsidRPr="00141DC9">
        <w:rPr>
          <w:sz w:val="44"/>
        </w:rPr>
        <w:t xml:space="preserve"> that when the (6) </w:t>
      </w:r>
      <w:r w:rsidRPr="00141DC9">
        <w:rPr>
          <w:b/>
          <w:sz w:val="44"/>
        </w:rPr>
        <w:t>houselights</w:t>
      </w:r>
      <w:r w:rsidRPr="00141DC9">
        <w:rPr>
          <w:sz w:val="44"/>
        </w:rPr>
        <w:t xml:space="preserve"> go (7) </w:t>
      </w:r>
      <w:r w:rsidRPr="00141DC9">
        <w:rPr>
          <w:b/>
          <w:sz w:val="44"/>
        </w:rPr>
        <w:t>out</w:t>
      </w:r>
      <w:r w:rsidRPr="00141DC9">
        <w:rPr>
          <w:sz w:val="44"/>
        </w:rPr>
        <w:t xml:space="preserve">, (8) </w:t>
      </w:r>
      <w:r w:rsidRPr="00141DC9">
        <w:rPr>
          <w:b/>
          <w:sz w:val="44"/>
        </w:rPr>
        <w:t>everyone</w:t>
      </w:r>
      <w:r w:rsidRPr="00141DC9">
        <w:rPr>
          <w:sz w:val="44"/>
        </w:rPr>
        <w:t xml:space="preserve"> in the theater is (9) </w:t>
      </w:r>
      <w:r w:rsidRPr="00141DC9">
        <w:rPr>
          <w:b/>
          <w:sz w:val="44"/>
        </w:rPr>
        <w:t>on</w:t>
      </w:r>
      <w:r w:rsidRPr="00141DC9">
        <w:rPr>
          <w:sz w:val="44"/>
        </w:rPr>
        <w:t xml:space="preserve"> the brink of a (10) </w:t>
      </w:r>
      <w:r w:rsidRPr="00141DC9">
        <w:rPr>
          <w:b/>
          <w:sz w:val="44"/>
        </w:rPr>
        <w:t>new</w:t>
      </w:r>
      <w:r w:rsidRPr="00141DC9">
        <w:rPr>
          <w:sz w:val="44"/>
        </w:rPr>
        <w:t xml:space="preserve"> experience. The different (11) </w:t>
      </w:r>
      <w:r w:rsidRPr="00141DC9">
        <w:rPr>
          <w:b/>
          <w:sz w:val="44"/>
        </w:rPr>
        <w:t>kinds</w:t>
      </w:r>
      <w:r w:rsidRPr="00141DC9">
        <w:rPr>
          <w:sz w:val="44"/>
        </w:rPr>
        <w:t xml:space="preserve"> of people in the audience, the mood of the players or musicians, (12) </w:t>
      </w:r>
      <w:r w:rsidRPr="00141DC9">
        <w:rPr>
          <w:b/>
          <w:sz w:val="44"/>
        </w:rPr>
        <w:t>and</w:t>
      </w:r>
      <w:r w:rsidRPr="00141DC9">
        <w:rPr>
          <w:sz w:val="44"/>
        </w:rPr>
        <w:t xml:space="preserve"> many other elements (13) </w:t>
      </w:r>
      <w:r w:rsidRPr="00141DC9">
        <w:rPr>
          <w:b/>
          <w:sz w:val="44"/>
        </w:rPr>
        <w:t>shape</w:t>
      </w:r>
      <w:r w:rsidRPr="00141DC9">
        <w:rPr>
          <w:sz w:val="44"/>
        </w:rPr>
        <w:t xml:space="preserve"> (14) </w:t>
      </w:r>
      <w:r w:rsidRPr="00141DC9">
        <w:rPr>
          <w:b/>
          <w:sz w:val="44"/>
        </w:rPr>
        <w:t>each</w:t>
      </w:r>
      <w:r w:rsidRPr="00141DC9">
        <w:rPr>
          <w:sz w:val="44"/>
        </w:rPr>
        <w:t xml:space="preserve"> performance (15) </w:t>
      </w:r>
      <w:r w:rsidRPr="00141DC9">
        <w:rPr>
          <w:b/>
          <w:sz w:val="44"/>
        </w:rPr>
        <w:t>differently</w:t>
      </w:r>
      <w:r w:rsidRPr="00141DC9">
        <w:rPr>
          <w:sz w:val="44"/>
        </w:rPr>
        <w:t>. (16) “</w:t>
      </w:r>
      <w:r w:rsidRPr="00141DC9">
        <w:rPr>
          <w:b/>
          <w:sz w:val="44"/>
        </w:rPr>
        <w:t>Wow</w:t>
      </w:r>
      <w:r w:rsidRPr="00141DC9">
        <w:rPr>
          <w:sz w:val="44"/>
        </w:rPr>
        <w:t xml:space="preserve">!” I (17) </w:t>
      </w:r>
      <w:r w:rsidRPr="00141DC9">
        <w:rPr>
          <w:b/>
          <w:sz w:val="44"/>
        </w:rPr>
        <w:t>think</w:t>
      </w:r>
      <w:r w:rsidRPr="00141DC9">
        <w:rPr>
          <w:sz w:val="44"/>
        </w:rPr>
        <w:t xml:space="preserve">, (18) </w:t>
      </w:r>
      <w:r w:rsidRPr="00141DC9">
        <w:rPr>
          <w:b/>
          <w:sz w:val="44"/>
        </w:rPr>
        <w:t>tonight</w:t>
      </w:r>
      <w:r w:rsidRPr="00141DC9">
        <w:rPr>
          <w:sz w:val="44"/>
        </w:rPr>
        <w:t xml:space="preserve"> I’m part of (19) </w:t>
      </w:r>
      <w:r w:rsidRPr="00141DC9">
        <w:rPr>
          <w:b/>
          <w:sz w:val="44"/>
        </w:rPr>
        <w:t>something</w:t>
      </w:r>
      <w:r w:rsidRPr="00141DC9">
        <w:rPr>
          <w:sz w:val="44"/>
        </w:rPr>
        <w:t xml:space="preserve"> as it actually happens</w:t>
      </w:r>
      <w:proofErr w:type="gramStart"/>
      <w:r w:rsidRPr="00141DC9">
        <w:rPr>
          <w:sz w:val="44"/>
        </w:rPr>
        <w:t>!?</w:t>
      </w:r>
      <w:proofErr w:type="gramEnd"/>
    </w:p>
    <w:p w:rsidR="00951498" w:rsidRPr="00141DC9" w:rsidRDefault="00951498" w:rsidP="00951498">
      <w:pPr>
        <w:rPr>
          <w:sz w:val="44"/>
        </w:rPr>
      </w:pPr>
      <w:r w:rsidRPr="00141DC9">
        <w:rPr>
          <w:sz w:val="44"/>
        </w:rPr>
        <w:tab/>
        <w:t xml:space="preserve">My sister (20) </w:t>
      </w:r>
      <w:r w:rsidRPr="00141DC9">
        <w:rPr>
          <w:b/>
          <w:sz w:val="44"/>
        </w:rPr>
        <w:t>disagrees</w:t>
      </w:r>
      <w:r w:rsidRPr="00141DC9">
        <w:rPr>
          <w:sz w:val="44"/>
        </w:rPr>
        <w:t xml:space="preserve"> (21) </w:t>
      </w:r>
      <w:r w:rsidRPr="00141DC9">
        <w:rPr>
          <w:b/>
          <w:sz w:val="44"/>
        </w:rPr>
        <w:t>with</w:t>
      </w:r>
      <w:r w:rsidRPr="00141DC9">
        <w:rPr>
          <w:sz w:val="44"/>
        </w:rPr>
        <w:t xml:space="preserve"> me (22) </w:t>
      </w:r>
      <w:r w:rsidRPr="00141DC9">
        <w:rPr>
          <w:b/>
          <w:sz w:val="44"/>
        </w:rPr>
        <w:t>completely</w:t>
      </w:r>
      <w:r w:rsidRPr="00141DC9">
        <w:rPr>
          <w:sz w:val="44"/>
        </w:rPr>
        <w:t xml:space="preserve">. She (23) </w:t>
      </w:r>
      <w:r w:rsidRPr="00141DC9">
        <w:rPr>
          <w:b/>
          <w:sz w:val="44"/>
        </w:rPr>
        <w:t>enjoys</w:t>
      </w:r>
      <w:r w:rsidRPr="00141DC9">
        <w:rPr>
          <w:sz w:val="44"/>
        </w:rPr>
        <w:t xml:space="preserve"> the informality of the movie theater. She (24) </w:t>
      </w:r>
      <w:r w:rsidRPr="00141DC9">
        <w:rPr>
          <w:b/>
          <w:sz w:val="44"/>
        </w:rPr>
        <w:t>also</w:t>
      </w:r>
      <w:r w:rsidRPr="00141DC9">
        <w:rPr>
          <w:sz w:val="44"/>
        </w:rPr>
        <w:t xml:space="preserve"> likes to know that (25) </w:t>
      </w:r>
      <w:r w:rsidRPr="00141DC9">
        <w:rPr>
          <w:b/>
          <w:sz w:val="44"/>
        </w:rPr>
        <w:t>no</w:t>
      </w:r>
      <w:r w:rsidRPr="00141DC9">
        <w:rPr>
          <w:sz w:val="44"/>
        </w:rPr>
        <w:t xml:space="preserve"> major problems will develop in a show she is watching.</w:t>
      </w:r>
    </w:p>
    <w:p w:rsidR="00C1119B" w:rsidRDefault="00951498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1498"/>
    <w:rsid w:val="00951498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4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2013-10-14T15:05:00Z</dcterms:created>
  <dcterms:modified xsi:type="dcterms:W3CDTF">2013-10-14T15:06:00Z</dcterms:modified>
</cp:coreProperties>
</file>